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CD979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7A5FDEA8" w14:textId="57424D0F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BE3C24">
        <w:rPr>
          <w:rFonts w:ascii="Arial Black" w:hAnsi="Arial Black" w:cs="Arial"/>
          <w:sz w:val="44"/>
          <w:szCs w:val="40"/>
          <w:u w:val="single"/>
        </w:rPr>
        <w:t xml:space="preserve"> The Mysterious Tadpole</w:t>
      </w:r>
    </w:p>
    <w:p w14:paraId="4AEDBBDB" w14:textId="77777777"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14:paraId="1D4C9EE5" w14:textId="16FAA981" w:rsidR="006D39D5" w:rsidRPr="00717380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r w:rsidR="00BE3C24">
        <w:rPr>
          <w:rFonts w:ascii="Arial" w:hAnsi="Arial" w:cs="Arial"/>
          <w:b/>
          <w:i/>
          <w:sz w:val="24"/>
          <w:szCs w:val="24"/>
          <w:u w:val="single"/>
        </w:rPr>
        <w:t>The Mysterious Tadpole</w:t>
      </w:r>
      <w:r w:rsidR="007B5D94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gramStart"/>
      <w:r w:rsidR="004C1D1D" w:rsidRPr="00717380">
        <w:rPr>
          <w:rFonts w:ascii="Arial" w:hAnsi="Arial" w:cs="Arial"/>
          <w:sz w:val="24"/>
          <w:szCs w:val="24"/>
        </w:rPr>
        <w:t>choose</w:t>
      </w:r>
      <w:proofErr w:type="gramEnd"/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059098E8" w14:textId="77777777" w:rsidTr="005923E7">
        <w:trPr>
          <w:trHeight w:val="2159"/>
        </w:trPr>
        <w:tc>
          <w:tcPr>
            <w:tcW w:w="4392" w:type="dxa"/>
          </w:tcPr>
          <w:p w14:paraId="1F7884F8" w14:textId="77777777"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6FAFC85F" w14:textId="2352FF7E" w:rsidR="006D39D5" w:rsidRDefault="007103E5" w:rsidP="00D1316D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923E7">
              <w:rPr>
                <w:rFonts w:ascii="Arial" w:hAnsi="Arial" w:cs="Arial"/>
                <w:color w:val="000000"/>
              </w:rPr>
              <w:t>Read and listen to some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one else read spelling words. Create </w:t>
            </w:r>
            <w:r w:rsidR="00D1316D">
              <w:rPr>
                <w:rFonts w:ascii="Arial" w:hAnsi="Arial" w:cs="Arial"/>
                <w:color w:val="000000"/>
              </w:rPr>
              <w:t>a tr</w:t>
            </w:r>
            <w:r w:rsidR="00CA5184">
              <w:rPr>
                <w:rFonts w:ascii="Arial" w:hAnsi="Arial" w:cs="Arial"/>
                <w:color w:val="000000"/>
              </w:rPr>
              <w:t>ee map titled</w:t>
            </w:r>
            <w:r w:rsidR="00BE3C24">
              <w:rPr>
                <w:rFonts w:ascii="Arial" w:hAnsi="Arial" w:cs="Arial"/>
                <w:color w:val="000000"/>
              </w:rPr>
              <w:t xml:space="preserve"> Vowel Pattern</w:t>
            </w:r>
            <w:r w:rsidR="00C83963">
              <w:rPr>
                <w:rFonts w:ascii="Arial" w:hAnsi="Arial" w:cs="Arial"/>
                <w:color w:val="000000"/>
              </w:rPr>
              <w:t>s</w:t>
            </w:r>
            <w:r w:rsidR="00BE3C24">
              <w:rPr>
                <w:rFonts w:ascii="Arial" w:hAnsi="Arial" w:cs="Arial"/>
                <w:color w:val="000000"/>
              </w:rPr>
              <w:t xml:space="preserve"> with four </w:t>
            </w:r>
            <w:r w:rsidR="00E12B16">
              <w:rPr>
                <w:rFonts w:ascii="Arial" w:hAnsi="Arial" w:cs="Arial"/>
                <w:color w:val="000000"/>
              </w:rPr>
              <w:t>branches:</w:t>
            </w:r>
            <w:r w:rsidR="00BE3C24">
              <w:rPr>
                <w:rFonts w:ascii="Arial" w:hAnsi="Arial" w:cs="Arial"/>
                <w:color w:val="000000"/>
              </w:rPr>
              <w:t>-</w:t>
            </w:r>
            <w:proofErr w:type="spellStart"/>
            <w:r w:rsidR="00BE3C24">
              <w:rPr>
                <w:rFonts w:ascii="Arial" w:hAnsi="Arial" w:cs="Arial"/>
                <w:color w:val="000000"/>
              </w:rPr>
              <w:t>oo</w:t>
            </w:r>
            <w:proofErr w:type="spellEnd"/>
            <w:proofErr w:type="gramStart"/>
            <w:r w:rsidR="00BE3C24">
              <w:rPr>
                <w:rFonts w:ascii="Arial" w:hAnsi="Arial" w:cs="Arial"/>
                <w:color w:val="000000"/>
              </w:rPr>
              <w:t>,-</w:t>
            </w:r>
            <w:proofErr w:type="spellStart"/>
            <w:proofErr w:type="gramEnd"/>
            <w:r w:rsidR="00BE3C24">
              <w:rPr>
                <w:rFonts w:ascii="Arial" w:hAnsi="Arial" w:cs="Arial"/>
                <w:color w:val="000000"/>
              </w:rPr>
              <w:t>ew</w:t>
            </w:r>
            <w:proofErr w:type="spellEnd"/>
            <w:r w:rsidR="00BE3C24">
              <w:rPr>
                <w:rFonts w:ascii="Arial" w:hAnsi="Arial" w:cs="Arial"/>
                <w:color w:val="000000"/>
              </w:rPr>
              <w:t>, -</w:t>
            </w:r>
            <w:proofErr w:type="spellStart"/>
            <w:r w:rsidR="00BE3C24">
              <w:rPr>
                <w:rFonts w:ascii="Arial" w:hAnsi="Arial" w:cs="Arial"/>
                <w:color w:val="000000"/>
              </w:rPr>
              <w:t>ue</w:t>
            </w:r>
            <w:proofErr w:type="spellEnd"/>
            <w:r w:rsidR="00BE3C24">
              <w:rPr>
                <w:rFonts w:ascii="Arial" w:hAnsi="Arial" w:cs="Arial"/>
                <w:color w:val="000000"/>
              </w:rPr>
              <w:t>, -</w:t>
            </w:r>
            <w:proofErr w:type="spellStart"/>
            <w:r w:rsidR="00BE3C24">
              <w:rPr>
                <w:rFonts w:ascii="Arial" w:hAnsi="Arial" w:cs="Arial"/>
                <w:color w:val="000000"/>
              </w:rPr>
              <w:t>ou</w:t>
            </w:r>
            <w:proofErr w:type="spellEnd"/>
            <w:r w:rsidR="00E12B16">
              <w:rPr>
                <w:rFonts w:ascii="Arial" w:hAnsi="Arial" w:cs="Arial"/>
                <w:color w:val="000000"/>
              </w:rPr>
              <w:t>.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 Write the spelling words under the correct </w:t>
            </w:r>
            <w:r w:rsidR="004004C9">
              <w:rPr>
                <w:rFonts w:ascii="Arial" w:hAnsi="Arial" w:cs="Arial"/>
                <w:color w:val="000000"/>
              </w:rPr>
              <w:t xml:space="preserve">branch. Underline the </w:t>
            </w:r>
            <w:r w:rsidR="00D1316D">
              <w:rPr>
                <w:rFonts w:ascii="Arial" w:hAnsi="Arial" w:cs="Arial"/>
                <w:color w:val="000000"/>
              </w:rPr>
              <w:t xml:space="preserve">vowel sound </w:t>
            </w:r>
            <w:r w:rsidR="004004C9">
              <w:rPr>
                <w:rFonts w:ascii="Arial" w:hAnsi="Arial" w:cs="Arial"/>
                <w:color w:val="000000"/>
              </w:rPr>
              <w:t>pattern</w:t>
            </w:r>
            <w:r w:rsidR="00BE3C24">
              <w:rPr>
                <w:rFonts w:ascii="Arial" w:hAnsi="Arial" w:cs="Arial"/>
                <w:color w:val="000000"/>
              </w:rPr>
              <w:t>s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. </w:t>
            </w:r>
          </w:p>
          <w:p w14:paraId="6D91E666" w14:textId="6A32553D" w:rsidR="00D1316D" w:rsidRPr="00A274A6" w:rsidRDefault="00D1316D" w:rsidP="00D1316D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392" w:type="dxa"/>
          </w:tcPr>
          <w:p w14:paraId="1140BBC3" w14:textId="77777777"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7B6FE01C" w14:textId="3ACF2573" w:rsidR="006D39D5" w:rsidRPr="005923E7" w:rsidRDefault="007103E5" w:rsidP="005923E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923E7">
              <w:rPr>
                <w:rFonts w:ascii="Arial" w:hAnsi="Arial" w:cs="Arial"/>
                <w:sz w:val="18"/>
                <w:szCs w:val="18"/>
              </w:rPr>
              <w:t xml:space="preserve">Look each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Pr="005923E7">
              <w:rPr>
                <w:rFonts w:ascii="Arial" w:hAnsi="Arial" w:cs="Arial"/>
                <w:sz w:val="18"/>
                <w:szCs w:val="18"/>
              </w:rPr>
              <w:t xml:space="preserve">word up in the glossary in the back of the reading book.  Read the definition.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>Create a chart with three columns and 8 rows. In the first column write the vocabulary word. In the second column write the guidewords from the glossary page. In column three rewrite the definition in your own words.</w:t>
            </w:r>
          </w:p>
        </w:tc>
        <w:tc>
          <w:tcPr>
            <w:tcW w:w="4392" w:type="dxa"/>
          </w:tcPr>
          <w:p w14:paraId="0DF57BD3" w14:textId="77777777"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1D9C05A0" w14:textId="211E7A9D" w:rsidR="00D217A8" w:rsidRPr="00D217A8" w:rsidRDefault="00BE3C24" w:rsidP="00D217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>
              <w:rPr>
                <w:rFonts w:ascii="Arial" w:hAnsi="Arial" w:cs="Arial"/>
                <w:sz w:val="28"/>
                <w:szCs w:val="28"/>
              </w:rPr>
              <w:t xml:space="preserve"> (Z-A). Then write a paragraph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that tells how all of the spelling words are the same.</w:t>
            </w:r>
          </w:p>
        </w:tc>
      </w:tr>
      <w:tr w:rsidR="006D39D5" w:rsidRPr="001C0024" w14:paraId="7446EF2F" w14:textId="77777777" w:rsidTr="005923E7">
        <w:trPr>
          <w:trHeight w:val="2168"/>
        </w:trPr>
        <w:tc>
          <w:tcPr>
            <w:tcW w:w="4392" w:type="dxa"/>
          </w:tcPr>
          <w:p w14:paraId="17469E3A" w14:textId="46F431D6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0B30D56A" w14:textId="08AF6EA9" w:rsidR="0027056F" w:rsidRPr="008D6E02" w:rsidRDefault="0027056F" w:rsidP="00C8396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Contractions are two words joined together using an apostrophe</w:t>
            </w:r>
            <w:r w:rsidR="00C83963">
              <w:rPr>
                <w:rFonts w:ascii="Arial" w:hAnsi="Arial" w:cs="Arial"/>
              </w:rPr>
              <w:t xml:space="preserve"> and leaving out a few letters.  </w:t>
            </w:r>
            <w:r>
              <w:rPr>
                <w:rFonts w:ascii="Arial" w:hAnsi="Arial" w:cs="Arial"/>
              </w:rPr>
              <w:t xml:space="preserve">Find 5 contractions from the anchor text and think of four contractions of your own. Write the two base words in parentheses beside the contraction.  </w:t>
            </w:r>
          </w:p>
        </w:tc>
        <w:tc>
          <w:tcPr>
            <w:tcW w:w="4392" w:type="dxa"/>
          </w:tcPr>
          <w:p w14:paraId="6B77FBC7" w14:textId="77777777"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7502EAF0" w14:textId="2A1B33F8" w:rsidR="00EB04FB" w:rsidRPr="00FC4CB8" w:rsidRDefault="0027056F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Think of </w:t>
            </w:r>
            <w:r w:rsidR="00C83963">
              <w:rPr>
                <w:rFonts w:ascii="Arial" w:hAnsi="Arial" w:cs="Arial"/>
                <w:sz w:val="24"/>
                <w:szCs w:val="24"/>
              </w:rPr>
              <w:t xml:space="preserve">an </w:t>
            </w:r>
            <w:r>
              <w:rPr>
                <w:rFonts w:ascii="Arial" w:hAnsi="Arial" w:cs="Arial"/>
                <w:sz w:val="24"/>
                <w:szCs w:val="24"/>
              </w:rPr>
              <w:t xml:space="preserve">animal you would like </w:t>
            </w:r>
            <w:r w:rsidR="00C83963">
              <w:rPr>
                <w:rFonts w:ascii="Arial" w:hAnsi="Arial" w:cs="Arial"/>
                <w:sz w:val="24"/>
                <w:szCs w:val="24"/>
              </w:rPr>
              <w:t>to know more about. Research it</w:t>
            </w:r>
            <w:r>
              <w:rPr>
                <w:rFonts w:ascii="Arial" w:hAnsi="Arial" w:cs="Arial"/>
                <w:sz w:val="24"/>
                <w:szCs w:val="24"/>
              </w:rPr>
              <w:t>s life cycle. Write a paragraph using complete sentences with capitals and punctuation.  Create a flow map to illustrate your paragraph.</w:t>
            </w:r>
          </w:p>
        </w:tc>
        <w:tc>
          <w:tcPr>
            <w:tcW w:w="4392" w:type="dxa"/>
          </w:tcPr>
          <w:p w14:paraId="0BFBFDE4" w14:textId="77777777"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14:paraId="6557CC56" w14:textId="1FEECBE4" w:rsidR="006E52E4" w:rsidRPr="00A274A6" w:rsidRDefault="0027056F" w:rsidP="00A274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Some words have multiple meanings. Reread each of this week’s texts. Look for and write words that have more than one meaning. Write sentences to match each definition.  </w:t>
            </w:r>
          </w:p>
        </w:tc>
      </w:tr>
      <w:tr w:rsidR="006D39D5" w:rsidRPr="001C0024" w14:paraId="739A192C" w14:textId="77777777" w:rsidTr="005923E7">
        <w:trPr>
          <w:trHeight w:val="2312"/>
        </w:trPr>
        <w:tc>
          <w:tcPr>
            <w:tcW w:w="4392" w:type="dxa"/>
          </w:tcPr>
          <w:p w14:paraId="6052C626" w14:textId="21E77575"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288852E" w14:textId="6D2E31F9" w:rsidR="007103E5" w:rsidRDefault="00B85F9E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Rerea</w:t>
            </w:r>
            <w:r w:rsidR="00CA5184">
              <w:rPr>
                <w:rFonts w:ascii="Arial" w:hAnsi="Arial" w:cs="Arial"/>
                <w:sz w:val="20"/>
                <w:szCs w:val="20"/>
              </w:rPr>
              <w:t>d The Mysterious Tadpole</w:t>
            </w:r>
            <w:bookmarkStart w:id="0" w:name="_GoBack"/>
            <w:bookmarkEnd w:id="0"/>
            <w:r w:rsidR="00A274A6">
              <w:rPr>
                <w:rFonts w:ascii="Arial" w:hAnsi="Arial" w:cs="Arial"/>
                <w:sz w:val="20"/>
                <w:szCs w:val="20"/>
              </w:rPr>
              <w:t>. Use p</w:t>
            </w:r>
            <w:r w:rsidR="00404879">
              <w:rPr>
                <w:rFonts w:ascii="Arial" w:hAnsi="Arial" w:cs="Arial"/>
                <w:sz w:val="20"/>
                <w:szCs w:val="20"/>
              </w:rPr>
              <w:t>382-383.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04879">
              <w:rPr>
                <w:rFonts w:ascii="Arial" w:hAnsi="Arial" w:cs="Arial"/>
                <w:sz w:val="20"/>
                <w:szCs w:val="20"/>
              </w:rPr>
              <w:t xml:space="preserve">Draw and complete the chart.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  <w:r w:rsidR="00926A4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3C97D7B3" w14:textId="7A599EEA" w:rsidR="00404879" w:rsidRPr="00901988" w:rsidRDefault="00404879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6F28442" wp14:editId="3FB291FF">
                  <wp:extent cx="1676400" cy="63776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637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A2CB3" w14:textId="2710A5A9" w:rsidR="0005632E" w:rsidRPr="006811F6" w:rsidRDefault="0005632E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2" w:type="dxa"/>
          </w:tcPr>
          <w:p w14:paraId="46419396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5CC7C30C" w14:textId="2B9DE200" w:rsidR="006D39D5" w:rsidRPr="00B85F9E" w:rsidRDefault="0005632E" w:rsidP="00926A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F9E">
              <w:rPr>
                <w:rFonts w:ascii="Arial" w:hAnsi="Arial" w:cs="Arial"/>
                <w:sz w:val="24"/>
                <w:szCs w:val="24"/>
              </w:rPr>
              <w:t>Chose two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pages from the anchor text to reread</w:t>
            </w:r>
            <w:r w:rsidR="00B85F9E">
              <w:rPr>
                <w:rFonts w:ascii="Arial" w:hAnsi="Arial" w:cs="Arial"/>
                <w:sz w:val="24"/>
                <w:szCs w:val="24"/>
              </w:rPr>
              <w:t>.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Write a paragraph to summarize the pages. Answer the questions: Who, Did what, When, Where, &amp; Why. </w:t>
            </w:r>
          </w:p>
        </w:tc>
        <w:tc>
          <w:tcPr>
            <w:tcW w:w="4392" w:type="dxa"/>
          </w:tcPr>
          <w:p w14:paraId="7692903A" w14:textId="77777777" w:rsidR="006D39D5" w:rsidRPr="0033178E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3178E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14:paraId="6FB3FE59" w14:textId="7F6C9490" w:rsidR="0033178E" w:rsidRPr="00926A48" w:rsidRDefault="005860F4" w:rsidP="0092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Times"/>
                <w:color w:val="1A1718"/>
                <w:sz w:val="24"/>
                <w:szCs w:val="24"/>
              </w:rPr>
            </w:pPr>
            <w:r w:rsidRPr="00926A48">
              <w:rPr>
                <w:rFonts w:ascii="Times" w:hAnsi="Times" w:cs="Times"/>
                <w:color w:val="1A1718"/>
                <w:sz w:val="24"/>
                <w:szCs w:val="24"/>
              </w:rPr>
              <w:t>Read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</w:t>
            </w:r>
            <w:r w:rsidR="00404879">
              <w:rPr>
                <w:rFonts w:ascii="Times" w:hAnsi="Times" w:cs="Times"/>
                <w:color w:val="1A1718"/>
                <w:sz w:val="24"/>
                <w:szCs w:val="24"/>
              </w:rPr>
              <w:t>From Eggs to Frogs &amp; The Mysterious Tadpole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Create a 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double bubble map.  List how the texts are the same (middle bubbles) and different (outside b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ub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bles).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 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Write a short paragraph summarizing what you discovered.</w:t>
            </w:r>
          </w:p>
          <w:p w14:paraId="67319125" w14:textId="54809D19" w:rsidR="006D39D5" w:rsidRPr="003A0759" w:rsidRDefault="006D39D5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</w:p>
        </w:tc>
      </w:tr>
    </w:tbl>
    <w:p w14:paraId="79C499ED" w14:textId="77777777" w:rsidR="006723A2" w:rsidRDefault="00D14193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137F001" wp14:editId="2A5F1D65">
                <wp:simplePos x="0" y="0"/>
                <wp:positionH relativeFrom="margin">
                  <wp:posOffset>464820</wp:posOffset>
                </wp:positionH>
                <wp:positionV relativeFrom="page">
                  <wp:posOffset>-128270</wp:posOffset>
                </wp:positionV>
                <wp:extent cx="1355725" cy="2984500"/>
                <wp:effectExtent l="0" t="2857" r="13017" b="13018"/>
                <wp:wrapSquare wrapText="bothSides"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55725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2F7B51" w14:textId="77777777" w:rsidR="00404879" w:rsidRPr="00D14193" w:rsidRDefault="00404879" w:rsidP="00D14193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4193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Vocabulary Words:</w:t>
                            </w:r>
                          </w:p>
                          <w:p w14:paraId="399AB7BB" w14:textId="0B52CAF8" w:rsidR="00404879" w:rsidRPr="00926A48" w:rsidRDefault="00404879" w:rsidP="00907C59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sz w:val="28"/>
                                <w:szCs w:val="28"/>
                              </w:rPr>
                              <w:t xml:space="preserve">Ordinary, control, cage, upset, sensible, confused, training, suspiciously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6" type="#_x0000_t186" style="position:absolute;margin-left:36.6pt;margin-top:-10.05pt;width:106.75pt;height:235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" o:allowincell="f" filled="t" fillcolor="white [3201]" strokecolor="black [3200]" strokeweight="2.5pt">
                <v:shadow color="#868686" opacity="49150f"/>
                <v:textbox>
                  <w:txbxContent>
                    <w:p w14:paraId="752F7B51" w14:textId="77777777" w:rsidR="00404879" w:rsidRPr="00D14193" w:rsidRDefault="00404879" w:rsidP="00D14193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D14193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  <w:u w:val="single"/>
                        </w:rPr>
                        <w:t>Vocabulary Words:</w:t>
                      </w:r>
                    </w:p>
                    <w:p w14:paraId="399AB7BB" w14:textId="0B52CAF8" w:rsidR="00404879" w:rsidRPr="00926A48" w:rsidRDefault="00404879" w:rsidP="00907C59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sz w:val="28"/>
                          <w:szCs w:val="28"/>
                        </w:rPr>
                        <w:t xml:space="preserve">Ordinary, control, cage, upset, sensible, confused, training, suspiciously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4FD9F2" wp14:editId="1B25D320">
                <wp:simplePos x="0" y="0"/>
                <wp:positionH relativeFrom="margin">
                  <wp:posOffset>6199505</wp:posOffset>
                </wp:positionH>
                <wp:positionV relativeFrom="page">
                  <wp:posOffset>-109855</wp:posOffset>
                </wp:positionV>
                <wp:extent cx="1621790" cy="2984500"/>
                <wp:effectExtent l="3175" t="0" r="32385" b="32385"/>
                <wp:wrapSquare wrapText="bothSides"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21790" cy="29845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454B8A" w14:textId="37295DCE" w:rsidR="00404879" w:rsidRDefault="00404879" w:rsidP="0033178E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>Spelling Sound Words:</w:t>
                            </w:r>
                          </w:p>
                          <w:p w14:paraId="1F557181" w14:textId="26B682EA" w:rsidR="00404879" w:rsidRDefault="00404879"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  <w:t>Root, crew, spoon, few, bloom, grew, room, you, stew, boost, scoop, flew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186" style="position:absolute;margin-left:488.15pt;margin-top:-8.6pt;width:127.7pt;height:235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" o:allowincell="f" filled="t" fillcolor="white [3201]" strokecolor="black [3200]" strokeweight="2.5pt">
                <v:shadow color="#868686" opacity="49150f"/>
                <v:textbox>
                  <w:txbxContent>
                    <w:p w14:paraId="04454B8A" w14:textId="37295DCE" w:rsidR="00404879" w:rsidRDefault="00404879" w:rsidP="0033178E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>Spelling Sound Words:</w:t>
                      </w:r>
                    </w:p>
                    <w:p w14:paraId="1F557181" w14:textId="26B682EA" w:rsidR="00404879" w:rsidRDefault="00404879">
                      <w: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>Root, crew, spoon, few, bloom, grew, room, you, stew, boost, scoop, flew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6521D80" w14:textId="1F70F69D"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404879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 wp14:anchorId="28F2E0DD" wp14:editId="5A2149B6">
            <wp:extent cx="2025650" cy="601365"/>
            <wp:effectExtent l="0" t="0" r="635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60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2697B" w14:textId="3EE6F454" w:rsidR="007C2FBE" w:rsidRPr="007B5D94" w:rsidRDefault="00901988" w:rsidP="00E12B16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</w:pPr>
      <w:r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Super Second Grade 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Mission</w:t>
      </w:r>
      <w:r w:rsidR="00D14193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 2</w:t>
      </w:r>
      <w:r w:rsidR="00404879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6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:</w:t>
      </w:r>
    </w:p>
    <w:p w14:paraId="69D54D14" w14:textId="79763C6D"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717380">
        <w:rPr>
          <w:rFonts w:ascii="Comic Sans MS" w:hAnsi="Comic Sans MS"/>
          <w:b/>
          <w:sz w:val="24"/>
          <w:szCs w:val="24"/>
        </w:rPr>
        <w:t>ade level articles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7B5D94">
        <w:rPr>
          <w:rFonts w:ascii="Comic Sans MS" w:hAnsi="Comic Sans MS"/>
          <w:b/>
          <w:sz w:val="24"/>
          <w:szCs w:val="24"/>
        </w:rPr>
        <w:t xml:space="preserve"> </w:t>
      </w:r>
      <w:r w:rsidR="00926A48">
        <w:rPr>
          <w:rFonts w:ascii="Comic Sans MS" w:hAnsi="Comic Sans MS"/>
          <w:b/>
          <w:sz w:val="24"/>
          <w:szCs w:val="24"/>
        </w:rPr>
        <w:t xml:space="preserve">Retell informational text. </w:t>
      </w:r>
    </w:p>
    <w:p w14:paraId="51C47981" w14:textId="47F91763" w:rsidR="00926A48" w:rsidRPr="000A045F" w:rsidRDefault="00926A4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Distinguish between realistic and fictional elements of a story. </w:t>
      </w:r>
    </w:p>
    <w:p w14:paraId="1E47676C" w14:textId="65CD3173" w:rsidR="00582C14" w:rsidRPr="004004C9" w:rsidRDefault="00926A48" w:rsidP="004004C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Identify</w:t>
      </w:r>
      <w:r w:rsidR="00D217A8">
        <w:rPr>
          <w:rFonts w:ascii="Comic Sans MS" w:hAnsi="Comic Sans MS"/>
          <w:b/>
          <w:sz w:val="24"/>
          <w:szCs w:val="24"/>
        </w:rPr>
        <w:t>, &amp; use adverbs.</w:t>
      </w:r>
    </w:p>
    <w:p w14:paraId="7F121CB7" w14:textId="5A2E8527" w:rsidR="004004C9" w:rsidRPr="00582C14" w:rsidRDefault="00CB3F11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Understand connections between texts. How are the texts different? How are they the same?</w:t>
      </w:r>
    </w:p>
    <w:p w14:paraId="167D9793" w14:textId="3EC75786" w:rsidR="000C58D8" w:rsidRDefault="00D14193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 and use appropriate vocabu</w:t>
      </w:r>
      <w:r w:rsidR="004004C9">
        <w:rPr>
          <w:rFonts w:ascii="Comic Sans MS" w:hAnsi="Comic Sans MS"/>
          <w:b/>
          <w:sz w:val="24"/>
          <w:szCs w:val="24"/>
        </w:rPr>
        <w:t>lary to write an informat</w:t>
      </w:r>
      <w:r w:rsidR="00D217A8">
        <w:rPr>
          <w:rFonts w:ascii="Comic Sans MS" w:hAnsi="Comic Sans MS"/>
          <w:b/>
          <w:sz w:val="24"/>
          <w:szCs w:val="24"/>
        </w:rPr>
        <w:t>ive paragraph.</w:t>
      </w:r>
      <w:r w:rsidR="000C58D8">
        <w:rPr>
          <w:rFonts w:ascii="Comic Sans MS" w:hAnsi="Comic Sans MS"/>
          <w:b/>
          <w:sz w:val="24"/>
          <w:szCs w:val="24"/>
        </w:rPr>
        <w:t xml:space="preserve"> </w:t>
      </w:r>
    </w:p>
    <w:p w14:paraId="6B2C9773" w14:textId="77777777"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14:paraId="28BB07B2" w14:textId="77777777" w:rsidR="00D14193" w:rsidRPr="00D14193" w:rsidRDefault="00D14193" w:rsidP="00D14193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math problems </w:t>
      </w:r>
      <w:r>
        <w:rPr>
          <w:rFonts w:ascii="Comic Sans MS" w:hAnsi="Comic Sans MS"/>
          <w:b/>
          <w:sz w:val="24"/>
          <w:szCs w:val="24"/>
        </w:rPr>
        <w:t>equaling between 0-1000, regrouping as needed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14:paraId="2A230751" w14:textId="77777777" w:rsid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14:paraId="20765EEB" w14:textId="2A5CC69E" w:rsidR="00D217A8" w:rsidRPr="000C58D8" w:rsidRDefault="00D217A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Read, explain, and accurately solve word problems using pictures, numbers, equations, words, and arrays.</w:t>
      </w:r>
    </w:p>
    <w:p w14:paraId="262E15D5" w14:textId="77777777"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14:paraId="51085A27" w14:textId="77777777"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14:paraId="487778D6" w14:textId="77777777"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80122" w14:textId="77777777" w:rsidR="00404879" w:rsidRDefault="00404879" w:rsidP="00920D31">
      <w:pPr>
        <w:spacing w:after="0" w:line="240" w:lineRule="auto"/>
      </w:pPr>
      <w:r>
        <w:separator/>
      </w:r>
    </w:p>
  </w:endnote>
  <w:endnote w:type="continuationSeparator" w:id="0">
    <w:p w14:paraId="509EF12A" w14:textId="77777777" w:rsidR="00404879" w:rsidRDefault="00404879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3EFB5" w14:textId="77777777" w:rsidR="00404879" w:rsidRDefault="00404879" w:rsidP="00920D31">
      <w:pPr>
        <w:spacing w:after="0" w:line="240" w:lineRule="auto"/>
      </w:pPr>
      <w:r>
        <w:separator/>
      </w:r>
    </w:p>
  </w:footnote>
  <w:footnote w:type="continuationSeparator" w:id="0">
    <w:p w14:paraId="482107E3" w14:textId="77777777" w:rsidR="00404879" w:rsidRDefault="00404879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27056F"/>
    <w:rsid w:val="00304F58"/>
    <w:rsid w:val="003142B4"/>
    <w:rsid w:val="00315AD7"/>
    <w:rsid w:val="0033178E"/>
    <w:rsid w:val="00333F94"/>
    <w:rsid w:val="00353F72"/>
    <w:rsid w:val="003A0759"/>
    <w:rsid w:val="003A28A7"/>
    <w:rsid w:val="003A669C"/>
    <w:rsid w:val="003C6C02"/>
    <w:rsid w:val="003C79C4"/>
    <w:rsid w:val="003D783A"/>
    <w:rsid w:val="004004C9"/>
    <w:rsid w:val="00404879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860F4"/>
    <w:rsid w:val="005923E7"/>
    <w:rsid w:val="005A6A32"/>
    <w:rsid w:val="005A6F2B"/>
    <w:rsid w:val="005C7E3C"/>
    <w:rsid w:val="005E67C6"/>
    <w:rsid w:val="0063730C"/>
    <w:rsid w:val="006723A2"/>
    <w:rsid w:val="006811F6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B5D94"/>
    <w:rsid w:val="007C2FBE"/>
    <w:rsid w:val="00820B3E"/>
    <w:rsid w:val="00876FAC"/>
    <w:rsid w:val="008B47B0"/>
    <w:rsid w:val="008C7CAE"/>
    <w:rsid w:val="008D6E02"/>
    <w:rsid w:val="008F0410"/>
    <w:rsid w:val="008F4BEB"/>
    <w:rsid w:val="00901988"/>
    <w:rsid w:val="00903E28"/>
    <w:rsid w:val="00907C59"/>
    <w:rsid w:val="00920D31"/>
    <w:rsid w:val="00926A48"/>
    <w:rsid w:val="00934A6F"/>
    <w:rsid w:val="009452DE"/>
    <w:rsid w:val="00947E33"/>
    <w:rsid w:val="009D08E0"/>
    <w:rsid w:val="009F111D"/>
    <w:rsid w:val="00A025F3"/>
    <w:rsid w:val="00A274A6"/>
    <w:rsid w:val="00A629C9"/>
    <w:rsid w:val="00A92815"/>
    <w:rsid w:val="00AB0D03"/>
    <w:rsid w:val="00AF117F"/>
    <w:rsid w:val="00B12D27"/>
    <w:rsid w:val="00B435BD"/>
    <w:rsid w:val="00B50B83"/>
    <w:rsid w:val="00B85F9E"/>
    <w:rsid w:val="00BA777D"/>
    <w:rsid w:val="00BE3C24"/>
    <w:rsid w:val="00BF00B9"/>
    <w:rsid w:val="00C034AB"/>
    <w:rsid w:val="00C06B04"/>
    <w:rsid w:val="00C07295"/>
    <w:rsid w:val="00C14B7A"/>
    <w:rsid w:val="00C42B9C"/>
    <w:rsid w:val="00C57194"/>
    <w:rsid w:val="00C57DCF"/>
    <w:rsid w:val="00C61C9D"/>
    <w:rsid w:val="00C83963"/>
    <w:rsid w:val="00CA5184"/>
    <w:rsid w:val="00CB3F11"/>
    <w:rsid w:val="00CC797D"/>
    <w:rsid w:val="00CF35D2"/>
    <w:rsid w:val="00D1316D"/>
    <w:rsid w:val="00D14193"/>
    <w:rsid w:val="00D217A8"/>
    <w:rsid w:val="00D21F37"/>
    <w:rsid w:val="00D64850"/>
    <w:rsid w:val="00DA4778"/>
    <w:rsid w:val="00DA54EA"/>
    <w:rsid w:val="00DC7E30"/>
    <w:rsid w:val="00DE4C0F"/>
    <w:rsid w:val="00DE6A0D"/>
    <w:rsid w:val="00E12B16"/>
    <w:rsid w:val="00E130D7"/>
    <w:rsid w:val="00E35963"/>
    <w:rsid w:val="00E63800"/>
    <w:rsid w:val="00E71F0F"/>
    <w:rsid w:val="00EA0B54"/>
    <w:rsid w:val="00EB04FB"/>
    <w:rsid w:val="00EE404D"/>
    <w:rsid w:val="00F11B17"/>
    <w:rsid w:val="00F6263C"/>
    <w:rsid w:val="00F64B1D"/>
    <w:rsid w:val="00FC23CB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  <w14:docId w14:val="7038F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3</cp:revision>
  <cp:lastPrinted>2014-02-10T21:13:00Z</cp:lastPrinted>
  <dcterms:created xsi:type="dcterms:W3CDTF">2014-03-10T15:58:00Z</dcterms:created>
  <dcterms:modified xsi:type="dcterms:W3CDTF">2014-03-10T19:14:00Z</dcterms:modified>
</cp:coreProperties>
</file>